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2" w:rsidRPr="00D448F1" w:rsidRDefault="00C71FF2" w:rsidP="00C71FF2">
      <w:pPr>
        <w:jc w:val="center"/>
        <w:rPr>
          <w:rFonts w:ascii="Calibri" w:hAnsi="Calibri"/>
          <w:b/>
          <w:color w:val="385C01"/>
          <w:sz w:val="28"/>
          <w:szCs w:val="28"/>
        </w:rPr>
      </w:pPr>
      <w:bookmarkStart w:id="0" w:name="_GoBack"/>
      <w:bookmarkEnd w:id="0"/>
      <w:r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C71FF2" w:rsidRPr="00D448F1" w:rsidRDefault="00C71FF2" w:rsidP="00C71FF2">
      <w:pPr>
        <w:jc w:val="both"/>
        <w:rPr>
          <w:rFonts w:ascii="Calibri" w:hAnsi="Calibri"/>
          <w:b/>
          <w:sz w:val="8"/>
          <w:szCs w:val="8"/>
        </w:rPr>
      </w:pPr>
    </w:p>
    <w:p w:rsidR="00C71FF2" w:rsidRDefault="00C71FF2" w:rsidP="00C71FF2">
      <w:pPr>
        <w:jc w:val="both"/>
        <w:rPr>
          <w:rFonts w:ascii="Calibri" w:hAnsi="Calibri"/>
        </w:rPr>
      </w:pPr>
      <w:r w:rsidRPr="004B298E">
        <w:rPr>
          <w:b/>
        </w:rPr>
        <w:t>Международное агентство по развитию</w:t>
      </w:r>
      <w:r>
        <w:rPr>
          <w:b/>
        </w:rPr>
        <w:t xml:space="preserve"> культ</w:t>
      </w:r>
      <w:r w:rsidR="00F324E7">
        <w:rPr>
          <w:b/>
        </w:rPr>
        <w:t>уры, образования и науки (</w:t>
      </w:r>
      <w:r w:rsidR="00F324E7">
        <w:rPr>
          <w:b/>
          <w:lang w:val="en-US"/>
        </w:rPr>
        <w:t>IADCES</w:t>
      </w:r>
      <w:r>
        <w:rPr>
          <w:b/>
        </w:rPr>
        <w:t>)</w:t>
      </w:r>
      <w:r w:rsidR="00BA0A51">
        <w:rPr>
          <w:b/>
        </w:rPr>
        <w:t xml:space="preserve"> </w:t>
      </w:r>
      <w:r w:rsidR="00BA0A51">
        <w:t xml:space="preserve">в сотрудничестве с </w:t>
      </w:r>
      <w:r w:rsidR="0070183B" w:rsidRPr="005D0865">
        <w:rPr>
          <w:b/>
          <w:lang w:val="en-US"/>
        </w:rPr>
        <w:t>Taylor</w:t>
      </w:r>
      <w:r w:rsidR="0070183B" w:rsidRPr="0070183B">
        <w:rPr>
          <w:b/>
        </w:rPr>
        <w:t xml:space="preserve"> &amp; </w:t>
      </w:r>
      <w:r w:rsidR="0070183B" w:rsidRPr="005D0865">
        <w:rPr>
          <w:b/>
          <w:lang w:val="en-US"/>
        </w:rPr>
        <w:t>Francis</w:t>
      </w:r>
      <w:r w:rsidR="0070183B" w:rsidRPr="0070183B">
        <w:rPr>
          <w:b/>
        </w:rPr>
        <w:t xml:space="preserve"> </w:t>
      </w:r>
      <w:r w:rsidR="00FE6255" w:rsidRPr="00AA4683">
        <w:rPr>
          <w:b/>
        </w:rPr>
        <w:t>(</w:t>
      </w:r>
      <w:r w:rsidR="00420758" w:rsidRPr="00AA4683">
        <w:rPr>
          <w:rFonts w:ascii="Calibri" w:hAnsi="Calibri"/>
          <w:b/>
        </w:rPr>
        <w:t>Великобритания</w:t>
      </w:r>
      <w:r w:rsidR="00FE6255" w:rsidRPr="00AA4683">
        <w:rPr>
          <w:b/>
        </w:rPr>
        <w:t>)</w:t>
      </w:r>
      <w:r w:rsidR="00BA0A51">
        <w:t xml:space="preserve"> </w:t>
      </w:r>
      <w:r w:rsidRPr="00D448F1">
        <w:rPr>
          <w:rFonts w:ascii="Calibri" w:hAnsi="Calibri"/>
        </w:rPr>
        <w:t>п</w:t>
      </w:r>
      <w:r>
        <w:rPr>
          <w:rFonts w:ascii="Calibri" w:hAnsi="Calibri"/>
        </w:rPr>
        <w:t xml:space="preserve">риглашает </w:t>
      </w:r>
      <w:r w:rsidRPr="00D448F1">
        <w:rPr>
          <w:rFonts w:ascii="Calibri" w:hAnsi="Calibri"/>
        </w:rPr>
        <w:t xml:space="preserve">вас к публикации в научном </w:t>
      </w:r>
      <w:r>
        <w:rPr>
          <w:rFonts w:ascii="Calibri" w:hAnsi="Calibri"/>
        </w:rPr>
        <w:t>периодическом</w:t>
      </w:r>
      <w:r w:rsidRPr="00D448F1">
        <w:rPr>
          <w:rFonts w:ascii="Calibri" w:hAnsi="Calibri"/>
        </w:rPr>
        <w:t xml:space="preserve"> журнале </w:t>
      </w:r>
    </w:p>
    <w:p w:rsidR="00B235A4" w:rsidRPr="00A275AB" w:rsidRDefault="00CC6CB2" w:rsidP="00B235A4">
      <w:pPr>
        <w:tabs>
          <w:tab w:val="left" w:pos="956"/>
          <w:tab w:val="center" w:pos="4819"/>
        </w:tabs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41910</wp:posOffset>
            </wp:positionH>
            <wp:positionV relativeFrom="margin">
              <wp:posOffset>951865</wp:posOffset>
            </wp:positionV>
            <wp:extent cx="1504315" cy="2181225"/>
            <wp:effectExtent l="19050" t="0" r="635" b="0"/>
            <wp:wrapSquare wrapText="bothSides"/>
            <wp:docPr id="24" name="Рисунок 12" descr="C:\Users\admin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83B" w:rsidRPr="009C61C1" w:rsidRDefault="0070183B" w:rsidP="0070183B">
      <w:pPr>
        <w:tabs>
          <w:tab w:val="left" w:pos="4035"/>
        </w:tabs>
        <w:jc w:val="center"/>
        <w:rPr>
          <w:color w:val="7030A0"/>
          <w:sz w:val="28"/>
          <w:szCs w:val="28"/>
        </w:rPr>
      </w:pPr>
      <w:r w:rsidRPr="005D0865">
        <w:rPr>
          <w:color w:val="7030A0"/>
          <w:sz w:val="28"/>
          <w:szCs w:val="28"/>
          <w:lang w:val="en-US"/>
        </w:rPr>
        <w:t>Engineering</w:t>
      </w:r>
      <w:r w:rsidRPr="009C61C1">
        <w:rPr>
          <w:color w:val="7030A0"/>
          <w:sz w:val="28"/>
          <w:szCs w:val="28"/>
        </w:rPr>
        <w:t xml:space="preserve"> </w:t>
      </w:r>
      <w:r w:rsidRPr="005D0865">
        <w:rPr>
          <w:color w:val="7030A0"/>
          <w:sz w:val="28"/>
          <w:szCs w:val="28"/>
          <w:lang w:val="en-US"/>
        </w:rPr>
        <w:t>Studies</w:t>
      </w:r>
    </w:p>
    <w:p w:rsidR="0070183B" w:rsidRPr="00D33FB3" w:rsidRDefault="0070183B" w:rsidP="0070183B">
      <w:pPr>
        <w:tabs>
          <w:tab w:val="left" w:pos="4035"/>
        </w:tabs>
        <w:jc w:val="center"/>
        <w:rPr>
          <w:color w:val="984806"/>
          <w:sz w:val="28"/>
          <w:szCs w:val="28"/>
        </w:rPr>
      </w:pPr>
      <w:r w:rsidRPr="00D33FB3">
        <w:rPr>
          <w:color w:val="984806"/>
          <w:sz w:val="28"/>
          <w:szCs w:val="28"/>
          <w:lang w:val="en-US"/>
        </w:rPr>
        <w:t>ISSN</w:t>
      </w:r>
      <w:r w:rsidRPr="00D33FB3">
        <w:rPr>
          <w:color w:val="984806"/>
          <w:sz w:val="28"/>
          <w:szCs w:val="28"/>
        </w:rPr>
        <w:t xml:space="preserve"> 1937-8629 </w:t>
      </w:r>
    </w:p>
    <w:p w:rsidR="00036953" w:rsidRPr="0070183B" w:rsidRDefault="0070183B" w:rsidP="000527EF">
      <w:pPr>
        <w:tabs>
          <w:tab w:val="left" w:pos="-993"/>
          <w:tab w:val="center" w:pos="4819"/>
        </w:tabs>
        <w:jc w:val="center"/>
        <w:rPr>
          <w:color w:val="7030A0"/>
          <w:sz w:val="28"/>
          <w:szCs w:val="28"/>
        </w:rPr>
      </w:pPr>
      <w:r w:rsidRPr="0070183B">
        <w:rPr>
          <w:color w:val="7030A0"/>
          <w:sz w:val="28"/>
          <w:szCs w:val="28"/>
        </w:rPr>
        <w:t xml:space="preserve">Инженерные исследования </w:t>
      </w:r>
    </w:p>
    <w:p w:rsidR="00036953" w:rsidRPr="00143121" w:rsidRDefault="0070183B" w:rsidP="0070183B">
      <w:pPr>
        <w:rPr>
          <w:rFonts w:ascii="Calibri" w:hAnsi="Calibri"/>
          <w:b/>
        </w:rPr>
      </w:pPr>
      <w:r>
        <w:rPr>
          <w:noProof/>
          <w:color w:val="984806"/>
          <w:sz w:val="28"/>
          <w:szCs w:val="28"/>
          <w:lang w:val="uk-UA"/>
        </w:rPr>
        <w:t xml:space="preserve">                  </w:t>
      </w:r>
      <w:r w:rsidR="00036953" w:rsidRPr="00D448F1">
        <w:rPr>
          <w:rFonts w:ascii="Calibri" w:hAnsi="Calibri"/>
          <w:b/>
        </w:rPr>
        <w:t>Журнал</w:t>
      </w:r>
      <w:r w:rsidR="00036953" w:rsidRPr="00143121">
        <w:rPr>
          <w:rFonts w:ascii="Calibri" w:hAnsi="Calibri"/>
          <w:b/>
        </w:rPr>
        <w:t xml:space="preserve"> </w:t>
      </w:r>
      <w:r w:rsidR="00036953" w:rsidRPr="00D448F1">
        <w:rPr>
          <w:rFonts w:ascii="Calibri" w:hAnsi="Calibri"/>
          <w:b/>
        </w:rPr>
        <w:t>зарегистрирован</w:t>
      </w:r>
      <w:r w:rsidR="00036953" w:rsidRPr="00143121">
        <w:rPr>
          <w:rFonts w:ascii="Calibri" w:hAnsi="Calibri"/>
          <w:b/>
        </w:rPr>
        <w:t xml:space="preserve"> </w:t>
      </w:r>
      <w:r w:rsidR="00036953" w:rsidRPr="00D448F1">
        <w:rPr>
          <w:rFonts w:ascii="Calibri" w:hAnsi="Calibri"/>
          <w:b/>
        </w:rPr>
        <w:t>в</w:t>
      </w:r>
      <w:r w:rsidR="00420758">
        <w:rPr>
          <w:rFonts w:ascii="Calibri" w:hAnsi="Calibri"/>
          <w:b/>
        </w:rPr>
        <w:t xml:space="preserve"> Великобритании</w:t>
      </w:r>
      <w:r w:rsidR="00036953" w:rsidRPr="00143121">
        <w:rPr>
          <w:rFonts w:ascii="Calibri" w:hAnsi="Calibri"/>
          <w:b/>
        </w:rPr>
        <w:t>.</w:t>
      </w:r>
    </w:p>
    <w:p w:rsidR="00C71FF2" w:rsidRPr="00036953" w:rsidRDefault="00C71FF2" w:rsidP="00B235A4">
      <w:pPr>
        <w:ind w:left="2552" w:hanging="2552"/>
        <w:jc w:val="center"/>
        <w:rPr>
          <w:rFonts w:ascii="Calibri" w:hAnsi="Calibri"/>
          <w:b/>
        </w:rPr>
      </w:pPr>
    </w:p>
    <w:p w:rsidR="00B235A4" w:rsidRDefault="00B235A4" w:rsidP="00B235A4">
      <w:pPr>
        <w:jc w:val="both"/>
        <w:rPr>
          <w:rFonts w:ascii="Calibri" w:hAnsi="Calibri"/>
          <w:lang w:val="uk-UA"/>
        </w:rPr>
      </w:pPr>
    </w:p>
    <w:p w:rsidR="00170BFA" w:rsidRPr="00BF7728" w:rsidRDefault="00B235A4" w:rsidP="0018165F">
      <w:pPr>
        <w:jc w:val="both"/>
        <w:rPr>
          <w:rStyle w:val="apple-converted-space"/>
          <w:rFonts w:ascii="Calibri" w:hAnsi="Calibri"/>
          <w:b/>
          <w:i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lang w:val="uk-UA"/>
        </w:rPr>
        <w:t xml:space="preserve"> </w:t>
      </w:r>
      <w:r w:rsidR="009170C3" w:rsidRPr="00D448F1">
        <w:rPr>
          <w:rFonts w:ascii="Calibri" w:hAnsi="Calibri"/>
        </w:rPr>
        <w:t xml:space="preserve">В журнале публикуются материалы по </w:t>
      </w:r>
      <w:r w:rsidR="0070183B" w:rsidRPr="00D448F1">
        <w:rPr>
          <w:rFonts w:ascii="Calibri" w:hAnsi="Calibri"/>
        </w:rPr>
        <w:t>техническим</w:t>
      </w:r>
      <w:r w:rsidR="0070183B">
        <w:rPr>
          <w:rFonts w:ascii="Calibri" w:hAnsi="Calibri"/>
        </w:rPr>
        <w:t>,</w:t>
      </w:r>
      <w:r w:rsidR="0070183B" w:rsidRPr="00D448F1">
        <w:rPr>
          <w:rFonts w:ascii="Calibri" w:hAnsi="Calibri"/>
        </w:rPr>
        <w:t xml:space="preserve"> </w:t>
      </w:r>
      <w:r w:rsidR="0042156B">
        <w:rPr>
          <w:rFonts w:ascii="Calibri" w:hAnsi="Calibri"/>
        </w:rPr>
        <w:t xml:space="preserve">гуманитарным и </w:t>
      </w:r>
      <w:r w:rsidR="0070183B">
        <w:rPr>
          <w:rFonts w:ascii="Calibri" w:hAnsi="Calibri"/>
        </w:rPr>
        <w:t xml:space="preserve">общественным </w:t>
      </w:r>
      <w:r w:rsidR="009170C3" w:rsidRPr="00D448F1">
        <w:rPr>
          <w:rFonts w:ascii="Calibri" w:hAnsi="Calibri"/>
        </w:rPr>
        <w:t xml:space="preserve">наукам. </w:t>
      </w:r>
      <w:proofErr w:type="gramStart"/>
      <w:r w:rsidR="001218FE" w:rsidRPr="001218FE">
        <w:rPr>
          <w:rFonts w:ascii="Calibri" w:hAnsi="Calibri"/>
        </w:rPr>
        <w:t xml:space="preserve">Статьи принимаются на английском, немецком, французском, испанском, итальянском, турецком, арабском, китайском, японском, польском, болгарском, русском и украинском языках.  </w:t>
      </w:r>
      <w:proofErr w:type="gramEnd"/>
    </w:p>
    <w:p w:rsidR="00170BFA" w:rsidRPr="00BF7728" w:rsidRDefault="00170BFA" w:rsidP="00B235A4">
      <w:pPr>
        <w:ind w:left="2552" w:hanging="2552"/>
        <w:jc w:val="both"/>
        <w:rPr>
          <w:rStyle w:val="apple-converted-space"/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BA0A51" w:rsidRDefault="00BA0A51" w:rsidP="00BA0A51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Периодичность выхода – </w:t>
      </w:r>
      <w:r w:rsidR="0070183B">
        <w:rPr>
          <w:rStyle w:val="apple-converted-space"/>
          <w:rFonts w:ascii="Calibri" w:hAnsi="Calibri"/>
          <w:b/>
          <w:color w:val="000000"/>
          <w:shd w:val="clear" w:color="auto" w:fill="FFFFFF"/>
        </w:rPr>
        <w:t>3</w:t>
      </w:r>
      <w:r>
        <w:rPr>
          <w:rStyle w:val="apple-converted-space"/>
          <w:rFonts w:ascii="Calibri" w:hAnsi="Calibri"/>
          <w:b/>
          <w:color w:val="000000"/>
          <w:shd w:val="clear" w:color="auto" w:fill="FFFFFF"/>
        </w:rPr>
        <w:t xml:space="preserve"> номер</w:t>
      </w:r>
      <w:r w:rsidR="0070183B">
        <w:rPr>
          <w:rStyle w:val="apple-converted-space"/>
          <w:rFonts w:ascii="Calibri" w:hAnsi="Calibri"/>
          <w:b/>
          <w:color w:val="000000"/>
          <w:shd w:val="clear" w:color="auto" w:fill="FFFFFF"/>
        </w:rPr>
        <w:t>а в год</w:t>
      </w: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. </w:t>
      </w:r>
    </w:p>
    <w:p w:rsidR="00BA0A51" w:rsidRDefault="00BA0A51" w:rsidP="00C71FF2">
      <w:pPr>
        <w:jc w:val="both"/>
        <w:rPr>
          <w:rFonts w:ascii="Calibri" w:hAnsi="Calibri"/>
        </w:rPr>
      </w:pPr>
    </w:p>
    <w:p w:rsidR="009170C3" w:rsidRPr="00D448F1" w:rsidRDefault="009170C3" w:rsidP="009170C3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Часть тиража издания </w:t>
      </w:r>
      <w:r>
        <w:rPr>
          <w:rFonts w:ascii="Calibri" w:hAnsi="Calibri"/>
        </w:rPr>
        <w:t xml:space="preserve">отправляется </w:t>
      </w:r>
      <w:r w:rsidRPr="00D448F1">
        <w:rPr>
          <w:rFonts w:ascii="Calibri" w:hAnsi="Calibri"/>
        </w:rPr>
        <w:t>в</w:t>
      </w:r>
      <w:r w:rsidR="0042156B">
        <w:rPr>
          <w:rFonts w:ascii="Calibri" w:hAnsi="Calibri"/>
        </w:rPr>
        <w:t xml:space="preserve"> </w:t>
      </w:r>
      <w:r w:rsidRPr="00D448F1">
        <w:rPr>
          <w:rFonts w:ascii="Calibri" w:hAnsi="Calibri"/>
        </w:rPr>
        <w:t>библиот</w:t>
      </w:r>
      <w:r>
        <w:rPr>
          <w:rFonts w:ascii="Calibri" w:hAnsi="Calibri"/>
        </w:rPr>
        <w:t xml:space="preserve">еки крупнейших </w:t>
      </w:r>
      <w:r w:rsidR="00036953">
        <w:rPr>
          <w:rFonts w:ascii="Calibri" w:hAnsi="Calibri"/>
        </w:rPr>
        <w:t>университет</w:t>
      </w:r>
      <w:r>
        <w:rPr>
          <w:rFonts w:ascii="Calibri" w:hAnsi="Calibri"/>
        </w:rPr>
        <w:t xml:space="preserve">ов </w:t>
      </w:r>
      <w:r>
        <w:rPr>
          <w:rFonts w:ascii="Calibri" w:hAnsi="Calibri"/>
          <w:lang w:val="uk-UA"/>
        </w:rPr>
        <w:t>мира</w:t>
      </w:r>
      <w:r w:rsidRPr="00D448F1">
        <w:rPr>
          <w:rFonts w:ascii="Calibri" w:hAnsi="Calibri"/>
        </w:rPr>
        <w:t>.</w:t>
      </w:r>
    </w:p>
    <w:p w:rsidR="009170C3" w:rsidRDefault="009170C3" w:rsidP="00C71FF2">
      <w:pPr>
        <w:jc w:val="both"/>
        <w:rPr>
          <w:rFonts w:ascii="Calibri" w:hAnsi="Calibri"/>
        </w:rPr>
      </w:pPr>
    </w:p>
    <w:p w:rsidR="00C71FF2" w:rsidRPr="00D448F1" w:rsidRDefault="00C71FF2" w:rsidP="00C71FF2">
      <w:pPr>
        <w:jc w:val="both"/>
        <w:rPr>
          <w:rFonts w:ascii="Calibri" w:hAnsi="Calibri"/>
        </w:rPr>
      </w:pPr>
      <w:proofErr w:type="gramStart"/>
      <w:r w:rsidRPr="00D448F1">
        <w:rPr>
          <w:rFonts w:ascii="Calibri" w:hAnsi="Calibri"/>
        </w:rPr>
        <w:t xml:space="preserve">Журнал предназначен для студентов, магистрантов, аспирантов, докторантов, соискателей, молодых специалистов, преподавателей, научных работников различных стран. </w:t>
      </w:r>
      <w:proofErr w:type="gramEnd"/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70183B" w:rsidRPr="0070183B" w:rsidRDefault="009A7401" w:rsidP="0070183B">
      <w:r>
        <w:rPr>
          <w:rFonts w:ascii="Calibri" w:hAnsi="Calibri"/>
          <w:b/>
          <w:sz w:val="28"/>
          <w:szCs w:val="28"/>
        </w:rPr>
        <w:t>Материалы</w:t>
      </w:r>
      <w:r w:rsidRPr="0070183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70183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70183B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</w:rPr>
        <w:t>в</w:t>
      </w:r>
      <w:r w:rsidR="00C71FF2" w:rsidRPr="0070183B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  <w:lang w:val="en-US"/>
        </w:rPr>
        <w:t>SCOPUS</w:t>
      </w:r>
      <w:r w:rsidR="00C71FF2" w:rsidRPr="0070183B">
        <w:rPr>
          <w:rFonts w:ascii="Calibri" w:hAnsi="Calibri"/>
          <w:b/>
          <w:sz w:val="28"/>
          <w:szCs w:val="28"/>
        </w:rPr>
        <w:t xml:space="preserve"> </w:t>
      </w:r>
      <w:r w:rsidR="0070183B">
        <w:rPr>
          <w:rFonts w:ascii="Calibri" w:hAnsi="Calibri"/>
          <w:b/>
          <w:sz w:val="28"/>
          <w:szCs w:val="28"/>
          <w:lang w:val="en-US"/>
        </w:rPr>
        <w:t>and</w:t>
      </w:r>
      <w:r w:rsidR="0070183B" w:rsidRPr="0070183B">
        <w:rPr>
          <w:rFonts w:ascii="Calibri" w:hAnsi="Calibri"/>
          <w:b/>
          <w:sz w:val="28"/>
          <w:szCs w:val="28"/>
        </w:rPr>
        <w:t xml:space="preserve"> </w:t>
      </w:r>
      <w:r w:rsidR="0070183B">
        <w:rPr>
          <w:rFonts w:ascii="Calibri" w:hAnsi="Calibri"/>
          <w:b/>
          <w:sz w:val="28"/>
          <w:szCs w:val="28"/>
          <w:lang w:val="en-US"/>
        </w:rPr>
        <w:t>Web</w:t>
      </w:r>
      <w:r w:rsidR="0070183B" w:rsidRPr="0070183B">
        <w:rPr>
          <w:rFonts w:ascii="Calibri" w:hAnsi="Calibri"/>
          <w:b/>
          <w:sz w:val="28"/>
          <w:szCs w:val="28"/>
        </w:rPr>
        <w:t xml:space="preserve"> </w:t>
      </w:r>
      <w:r w:rsidR="0070183B">
        <w:rPr>
          <w:rFonts w:ascii="Calibri" w:hAnsi="Calibri"/>
          <w:b/>
          <w:sz w:val="28"/>
          <w:szCs w:val="28"/>
          <w:lang w:val="en-US"/>
        </w:rPr>
        <w:t>of</w:t>
      </w:r>
      <w:r w:rsidR="0070183B" w:rsidRPr="0070183B">
        <w:rPr>
          <w:rFonts w:ascii="Calibri" w:hAnsi="Calibri"/>
          <w:b/>
          <w:sz w:val="28"/>
          <w:szCs w:val="28"/>
        </w:rPr>
        <w:t xml:space="preserve"> </w:t>
      </w:r>
      <w:r w:rsidR="0070183B">
        <w:rPr>
          <w:rFonts w:ascii="Calibri" w:hAnsi="Calibri"/>
          <w:b/>
          <w:sz w:val="28"/>
          <w:szCs w:val="28"/>
          <w:lang w:val="en-US"/>
        </w:rPr>
        <w:t>Science</w:t>
      </w:r>
      <w:r w:rsidR="0070183B" w:rsidRPr="0070183B">
        <w:rPr>
          <w:rFonts w:ascii="Calibri" w:hAnsi="Calibri"/>
          <w:b/>
          <w:sz w:val="28"/>
          <w:szCs w:val="28"/>
        </w:rPr>
        <w:t>.</w:t>
      </w:r>
    </w:p>
    <w:p w:rsidR="0070183B" w:rsidRPr="0070183B" w:rsidRDefault="0070183B" w:rsidP="0070183B"/>
    <w:p w:rsidR="0031100F" w:rsidRDefault="0031100F" w:rsidP="0031100F">
      <w:pPr>
        <w:rPr>
          <w:lang w:val="en-US"/>
        </w:rPr>
      </w:pPr>
      <w:r>
        <w:rPr>
          <w:lang w:val="en-US"/>
        </w:rPr>
        <w:t>Source Normalized Impact per Paper (SNIP): 0.987</w:t>
      </w:r>
      <w:r>
        <w:rPr>
          <w:lang w:val="en-US"/>
        </w:rPr>
        <w:br/>
      </w:r>
      <w:proofErr w:type="spellStart"/>
      <w:r>
        <w:rPr>
          <w:lang w:val="en-US"/>
        </w:rPr>
        <w:t>SCImago</w:t>
      </w:r>
      <w:proofErr w:type="spellEnd"/>
      <w:r>
        <w:rPr>
          <w:lang w:val="en-US"/>
        </w:rPr>
        <w:t xml:space="preserve"> Journal Rank (SJR): 0.653</w:t>
      </w:r>
    </w:p>
    <w:p w:rsidR="0031100F" w:rsidRDefault="0031100F" w:rsidP="0031100F">
      <w:pPr>
        <w:rPr>
          <w:lang w:val="en-US"/>
        </w:rPr>
      </w:pPr>
      <w:r>
        <w:rPr>
          <w:b/>
          <w:lang w:val="en-US"/>
        </w:rPr>
        <w:t xml:space="preserve"> Impact Factor: 0.500 </w:t>
      </w:r>
    </w:p>
    <w:p w:rsidR="0031100F" w:rsidRDefault="0031100F" w:rsidP="0031100F">
      <w:pPr>
        <w:jc w:val="both"/>
        <w:rPr>
          <w:lang w:val="en-US"/>
        </w:rPr>
      </w:pPr>
      <w:r>
        <w:rPr>
          <w:lang w:val="en-US"/>
        </w:rPr>
        <w:t>*2016 Journal Citation Reports®, Thomson Reuters</w:t>
      </w:r>
    </w:p>
    <w:p w:rsidR="001C762E" w:rsidRPr="0031100F" w:rsidRDefault="001C762E" w:rsidP="001C762E">
      <w:pPr>
        <w:rPr>
          <w:b/>
          <w:lang w:val="en-US"/>
        </w:rPr>
      </w:pPr>
    </w:p>
    <w:p w:rsidR="001C762E" w:rsidRPr="0031100F" w:rsidRDefault="001C762E" w:rsidP="001C762E">
      <w:pPr>
        <w:rPr>
          <w:b/>
          <w:lang w:val="en-US"/>
        </w:rPr>
      </w:pPr>
    </w:p>
    <w:p w:rsidR="001C762E" w:rsidRPr="00A342AC" w:rsidRDefault="001C762E" w:rsidP="001C762E">
      <w:pPr>
        <w:rPr>
          <w:b/>
        </w:rPr>
      </w:pPr>
      <w:r w:rsidRPr="00A342AC">
        <w:rPr>
          <w:b/>
        </w:rPr>
        <w:t xml:space="preserve">Крайний срок подачи документов для ближайшего следующего выпуска журнала является </w:t>
      </w:r>
      <w:r w:rsidRPr="001C762E">
        <w:rPr>
          <w:b/>
          <w:color w:val="C00000"/>
        </w:rPr>
        <w:t>25 апреля 2017.</w:t>
      </w:r>
    </w:p>
    <w:p w:rsidR="001C762E" w:rsidRDefault="001C762E" w:rsidP="00C71FF2">
      <w:pPr>
        <w:jc w:val="both"/>
        <w:rPr>
          <w:rFonts w:ascii="Calibri" w:hAnsi="Calibri"/>
        </w:rPr>
      </w:pPr>
    </w:p>
    <w:p w:rsidR="00C71FF2" w:rsidRPr="00D448F1" w:rsidRDefault="00C71FF2" w:rsidP="00C71FF2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Срок рассылки издания – до </w:t>
      </w:r>
      <w:r w:rsidR="0024399B">
        <w:rPr>
          <w:rFonts w:ascii="Calibri" w:hAnsi="Calibri"/>
        </w:rPr>
        <w:t>18</w:t>
      </w:r>
      <w:r w:rsidR="00B16E28">
        <w:rPr>
          <w:rFonts w:ascii="Calibri" w:hAnsi="Calibri"/>
        </w:rPr>
        <w:t>0</w:t>
      </w:r>
      <w:r w:rsidRPr="00D448F1">
        <w:rPr>
          <w:rFonts w:ascii="Calibri" w:hAnsi="Calibri"/>
        </w:rPr>
        <w:t xml:space="preserve"> рабочих дней после окончания приема статей. </w:t>
      </w: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A9419D" w:rsidRPr="00D448F1" w:rsidRDefault="00A9419D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 xml:space="preserve">Основные </w:t>
      </w:r>
      <w:r>
        <w:rPr>
          <w:rFonts w:ascii="Calibri" w:hAnsi="Calibri"/>
          <w:b/>
          <w:color w:val="385C01"/>
          <w:sz w:val="28"/>
          <w:szCs w:val="28"/>
        </w:rPr>
        <w:t xml:space="preserve">рубрики </w:t>
      </w:r>
      <w:r w:rsidRPr="00D448F1">
        <w:rPr>
          <w:rFonts w:ascii="Calibri" w:hAnsi="Calibri"/>
          <w:b/>
          <w:color w:val="385C01"/>
          <w:sz w:val="28"/>
          <w:szCs w:val="28"/>
        </w:rPr>
        <w:t>журнала:</w:t>
      </w:r>
    </w:p>
    <w:p w:rsidR="00A9419D" w:rsidRPr="00D448F1" w:rsidRDefault="00A9419D" w:rsidP="00A9419D">
      <w:pPr>
        <w:numPr>
          <w:ilvl w:val="0"/>
          <w:numId w:val="1"/>
        </w:numPr>
        <w:jc w:val="both"/>
        <w:rPr>
          <w:rFonts w:ascii="Calibri" w:hAnsi="Calibri"/>
        </w:rPr>
        <w:sectPr w:rsidR="00A9419D" w:rsidRPr="00D448F1" w:rsidSect="00596CDD"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</w:p>
    <w:p w:rsidR="0070183B" w:rsidRPr="0070183B" w:rsidRDefault="0070183B" w:rsidP="0070183B">
      <w:pPr>
        <w:numPr>
          <w:ilvl w:val="0"/>
          <w:numId w:val="1"/>
        </w:numPr>
        <w:rPr>
          <w:rFonts w:ascii="Calibri" w:hAnsi="Calibri"/>
        </w:rPr>
      </w:pPr>
      <w:r w:rsidRPr="0070183B">
        <w:rPr>
          <w:rFonts w:ascii="Calibri" w:hAnsi="Calibri"/>
        </w:rPr>
        <w:lastRenderedPageBreak/>
        <w:t>Социальные науки</w:t>
      </w:r>
    </w:p>
    <w:p w:rsidR="0070183B" w:rsidRPr="0070183B" w:rsidRDefault="0070183B" w:rsidP="0070183B">
      <w:pPr>
        <w:numPr>
          <w:ilvl w:val="0"/>
          <w:numId w:val="1"/>
        </w:numPr>
        <w:rPr>
          <w:rFonts w:ascii="Calibri" w:hAnsi="Calibri"/>
        </w:rPr>
      </w:pPr>
      <w:r w:rsidRPr="0070183B">
        <w:rPr>
          <w:rFonts w:ascii="Calibri" w:hAnsi="Calibri"/>
        </w:rPr>
        <w:t>Физические науки</w:t>
      </w:r>
    </w:p>
    <w:p w:rsidR="0070183B" w:rsidRPr="0070183B" w:rsidRDefault="0070183B" w:rsidP="0070183B">
      <w:pPr>
        <w:numPr>
          <w:ilvl w:val="0"/>
          <w:numId w:val="1"/>
        </w:numPr>
        <w:rPr>
          <w:rFonts w:ascii="Calibri" w:hAnsi="Calibri"/>
        </w:rPr>
      </w:pPr>
      <w:r w:rsidRPr="0070183B">
        <w:rPr>
          <w:rFonts w:ascii="Calibri" w:hAnsi="Calibri"/>
        </w:rPr>
        <w:t>Искусство и Гуманитарные науки</w:t>
      </w:r>
    </w:p>
    <w:p w:rsidR="0070183B" w:rsidRPr="0070183B" w:rsidRDefault="0070183B" w:rsidP="0070183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Т</w:t>
      </w:r>
      <w:r w:rsidRPr="0070183B">
        <w:rPr>
          <w:rFonts w:ascii="Calibri" w:hAnsi="Calibri"/>
        </w:rPr>
        <w:t>ехнологии</w:t>
      </w:r>
    </w:p>
    <w:p w:rsidR="0070183B" w:rsidRDefault="0070183B" w:rsidP="0070183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Инженерия</w:t>
      </w: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70183B" w:rsidRDefault="0070183B" w:rsidP="00DC31E3">
      <w:pPr>
        <w:spacing w:before="120" w:line="276" w:lineRule="auto"/>
        <w:jc w:val="both"/>
        <w:rPr>
          <w:rFonts w:ascii="Calibri" w:hAnsi="Calibri"/>
        </w:rPr>
      </w:pPr>
    </w:p>
    <w:p w:rsidR="00DC31E3" w:rsidRPr="009170C3" w:rsidRDefault="001218FE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  <w:r>
        <w:rPr>
          <w:rFonts w:ascii="Calibri" w:hAnsi="Calibri"/>
        </w:rPr>
        <w:t xml:space="preserve">                         </w:t>
      </w:r>
      <w:r w:rsidR="00DC31E3">
        <w:rPr>
          <w:rFonts w:ascii="Calibri" w:hAnsi="Calibri"/>
          <w:b/>
          <w:color w:val="5F497A"/>
        </w:rPr>
        <w:t>Редакционная коллегия</w:t>
      </w:r>
      <w:r w:rsidR="00DC31E3" w:rsidRPr="009170C3">
        <w:rPr>
          <w:rFonts w:ascii="Calibri" w:hAnsi="Calibri"/>
          <w:b/>
          <w:color w:val="5F497A"/>
        </w:rPr>
        <w:t>:</w:t>
      </w:r>
    </w:p>
    <w:p w:rsidR="00DC31E3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DC31E3" w:rsidRPr="0014312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  <w:sectPr w:rsidR="00DC31E3" w:rsidRPr="00143121" w:rsidSect="008A07C7">
          <w:footerReference w:type="default" r:id="rId9"/>
          <w:type w:val="continuous"/>
          <w:pgSz w:w="11906" w:h="16838"/>
          <w:pgMar w:top="851" w:right="851" w:bottom="1134" w:left="1701" w:header="709" w:footer="397" w:gutter="0"/>
          <w:cols w:num="2" w:space="708"/>
          <w:titlePg/>
          <w:docGrid w:linePitch="360"/>
        </w:sectPr>
      </w:pP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</w:rPr>
      </w:pP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</w:rPr>
        <w:lastRenderedPageBreak/>
        <w:t>Editor</w:t>
      </w:r>
      <w:proofErr w:type="spellEnd"/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color w:val="000000"/>
          <w:sz w:val="15"/>
          <w:szCs w:val="15"/>
          <w:lang w:val="en-US"/>
        </w:rPr>
        <w:t>Gary Downey</w:t>
      </w:r>
      <w:r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Science and Technology in Society, Virginia Tech, Virginia,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Managing Editor: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Kacey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Beddoes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- Department of Sociology, University of Massachusetts Lowell, USA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Associate Editors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Atsushi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Akera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Science &amp; Technology Studies, Rensselaer Polytechnic Institute,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Kacey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Beddoes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   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- Department of Sociology, University of Massachusetts Lowell,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Konstantinos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Chatzis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University Paris-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Est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- LATTS (UMR CNRS), France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Maria Paula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Diogo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Facultade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de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Ciencias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e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Tecnologia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,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Universidade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Nova de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Lisboa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, Portugal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Ann Johnson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History, University of South Carolina,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Aditya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Johri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Applied Information Technology, George Mason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Ulrik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Jørgensen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Development and Planning, Aalborg University, Denmark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Scott Knowles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History &amp; Politics, Drexel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Vivian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Anette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Lagesen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Interdisciplinary Studies of Culture, Norwegian University of Science and Technology, Norway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Donna M. Riley -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    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Engineering Education, Virginia Tech, USA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Matthew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Wisnioski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Science and Technology in Society, Virginia Tech,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Chyuan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-Yuan Wu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Institute of Sociology and STS Program, National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Tsing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Hua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University, Taiwan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br/>
        <w:t>Web Editor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Brent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Jesiek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School of Engineering Education and School of Electrical and Computer Engineering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,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Purdue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Assistant Editors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Nicholas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Sakellariou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Computer Science, and Science, Technology &amp; Society program, California Polytechnic State University, San Luis Obispo,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Andrew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Chilvers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Department of Civil, Environmental and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Geomatic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Engineering, University College London, UK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Dana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Denick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- National Science Foundation, Division of Civil, Mechanical, and Manufacturing Innovation,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Ida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Ngambeki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- Department of Computer and Information Technology, Purdue Polytechnic Institute,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Justin Hess -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STEM Education Research Institute (SERI), Indiana University-Purdue University Indianapolis,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Editorial Advisory Board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Stephen R. Barley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Management Science and Engineering, Stanford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Sharon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Beder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Science, Technology &amp; Society Program, University of Wollongong, Australia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Bruno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Belhoste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Centre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d'histoire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des sciences </w:t>
      </w:r>
      <w:proofErr w:type="gram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et</w:t>
      </w:r>
      <w:proofErr w:type="gram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d'histoire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des techniques,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Université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Paris 1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Panthéon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-Sorbonne, France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Li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Bocong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Social Sciences, Chinese Academy of Sciences, China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Taft Broome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Civil Engineering, Howard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Louis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Bucciarelli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Program in Science, Technology and Society, Massachusetts Institute of Technology,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Ivan da Costa Marques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Graduate Program in Informatics,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Universidade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Federal do Rio de Janeiro, Brazil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Michael Davis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Humanities, Illinois Institute of Technology,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Christelle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Didier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Départment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d'éthique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,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Université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Catholique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de Lille, France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Wendy Faulkner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Science Studies Unit, University of Edinburgh, UK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David E. Goldberg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Industrial and Enterprise Systems Engineering, University of Illinois at Urbana-Champaign,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Irina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Gouzevitch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Centre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Alexandre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Koyé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, Museum National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d'Histoire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Naturelle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, France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André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Grelon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L'Ecole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des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Hautes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 xml:space="preserve"> Etudes en Sciences </w:t>
      </w:r>
      <w:proofErr w:type="spellStart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Sociales</w:t>
      </w:r>
      <w:proofErr w:type="spellEnd"/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, France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Deborah Johnson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Science, Technology, and Society, University of Virginia,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Ronald Kline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Departments of Electrical Engineering and Science &amp; Technology Studies, Cornell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Eda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Kranakis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History, University of Ottawa, Canada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Gideon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Kunda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Labor Studies, Tel Aviv University, Israel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Jang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Gyu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 Lee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School of Electrical Engineering and Computer Science, Seoul National University, Korea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Juan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Lucena</w:t>
      </w:r>
      <w:proofErr w:type="spellEnd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 -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Liberal Arts and International Studies, Colorado School of Mines, 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Peter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Meiksins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Sociology, Cleveland State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Carl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Mitcham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Liberal Arts and International Studies, Colorado School of Mines,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Antoine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Picon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Architecture, Harvard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Bruce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Seely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Social Sciences, Michigan Technological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Sheri Sheppard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Mechanical Engineering, Stanford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Amy Slaton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History and Politics, Drexel University, USA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Knut H.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Sørensen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Department of Interdisciplinary Studies of Culture, Norwegian University of Science and Technology, Norway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 xml:space="preserve">Dominique </w:t>
      </w:r>
      <w:proofErr w:type="spellStart"/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Vinck</w:t>
      </w:r>
      <w:proofErr w:type="spellEnd"/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LADHUL, Institute of Social Sciences, University of Lausanne, Switzerland </w:t>
      </w:r>
    </w:p>
    <w:p w:rsidR="0027618F" w:rsidRPr="00972296" w:rsidRDefault="0027618F" w:rsidP="0027618F">
      <w:pPr>
        <w:rPr>
          <w:rFonts w:ascii="Verdana" w:hAnsi="Verdana"/>
          <w:color w:val="000000"/>
          <w:sz w:val="15"/>
          <w:szCs w:val="15"/>
          <w:lang w:val="en-US"/>
        </w:rPr>
      </w:pPr>
      <w:r w:rsidRPr="00972296">
        <w:rPr>
          <w:rFonts w:ascii="Verdana" w:hAnsi="Verdana"/>
          <w:b/>
          <w:bCs/>
          <w:color w:val="000000"/>
          <w:sz w:val="15"/>
          <w:szCs w:val="15"/>
          <w:lang w:val="en-US"/>
        </w:rPr>
        <w:t>Rosalind Williams</w:t>
      </w:r>
      <w:r w:rsidRPr="00972296">
        <w:rPr>
          <w:rFonts w:ascii="Verdana" w:hAnsi="Verdana"/>
          <w:color w:val="000000"/>
          <w:sz w:val="15"/>
          <w:szCs w:val="15"/>
          <w:lang w:val="en-US"/>
        </w:rPr>
        <w:t> - </w:t>
      </w:r>
      <w:r w:rsidRPr="00972296">
        <w:rPr>
          <w:rFonts w:ascii="Verdana" w:hAnsi="Verdana"/>
          <w:i/>
          <w:iCs/>
          <w:color w:val="000000"/>
          <w:sz w:val="15"/>
          <w:szCs w:val="15"/>
          <w:lang w:val="en-US"/>
        </w:rPr>
        <w:t>Program in Science, Technology and Society, Massachusetts Institute of Technology, USA</w:t>
      </w:r>
    </w:p>
    <w:p w:rsidR="00907827" w:rsidRDefault="00907827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7618F" w:rsidRPr="009C61C1" w:rsidRDefault="0027618F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1C762E" w:rsidRPr="003C1A52" w:rsidRDefault="001C762E" w:rsidP="00A342AC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1218FE" w:rsidRPr="003C1A52" w:rsidRDefault="001218FE" w:rsidP="00A342AC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3C1A52" w:rsidRDefault="003C1A52" w:rsidP="003C1A52">
      <w:pPr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Как опубликовать статью</w:t>
      </w:r>
    </w:p>
    <w:p w:rsidR="003C1A52" w:rsidRDefault="003C1A52" w:rsidP="003C1A52"/>
    <w:p w:rsidR="003C1A52" w:rsidRDefault="003C1A52" w:rsidP="003C1A5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385C01"/>
        </w:rPr>
        <w:t>на адрес редакции</w:t>
      </w:r>
      <w:r>
        <w:rPr>
          <w:rFonts w:ascii="Calibri" w:hAnsi="Calibri"/>
          <w:b/>
          <w:color w:val="002F7F"/>
        </w:rPr>
        <w:t xml:space="preserve">: </w:t>
      </w:r>
      <w:hyperlink r:id="rId10" w:history="1">
        <w:r>
          <w:rPr>
            <w:rStyle w:val="a3"/>
            <w:lang w:val="en-US"/>
          </w:rPr>
          <w:t>agency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iadces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3C1A52" w:rsidRDefault="003C1A52" w:rsidP="003C1A5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Статьи принимаются только по электронной почте.</w:t>
      </w:r>
    </w:p>
    <w:p w:rsidR="003C1A52" w:rsidRDefault="003C1A52" w:rsidP="003C1A5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прохождения рецензирования Вы в течение 20 дней получите сообщение по почте с полным расчетом стоимости и всеми возможными способами оплаты.</w:t>
      </w:r>
    </w:p>
    <w:p w:rsidR="003C1A52" w:rsidRDefault="003C1A52" w:rsidP="003C1A5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3C1A52" w:rsidRDefault="003C1A52" w:rsidP="003C1A5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журнала мы сразу отправим Вам его по почте. </w:t>
      </w:r>
    </w:p>
    <w:p w:rsidR="003C1A52" w:rsidRDefault="003C1A52" w:rsidP="003C1A52">
      <w:pPr>
        <w:jc w:val="both"/>
        <w:rPr>
          <w:rFonts w:ascii="Calibri" w:hAnsi="Calibri"/>
          <w:sz w:val="16"/>
          <w:szCs w:val="16"/>
        </w:rPr>
      </w:pPr>
    </w:p>
    <w:p w:rsidR="003C1A52" w:rsidRDefault="003C1A52" w:rsidP="003C1A5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Стоимость услуг</w:t>
      </w: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3C1A52" w:rsidTr="003C1A52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  <w:hideMark/>
          </w:tcPr>
          <w:p w:rsidR="003C1A52" w:rsidRDefault="003C1A52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  <w:hideMark/>
          </w:tcPr>
          <w:p w:rsidR="003C1A52" w:rsidRDefault="003C1A52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3C1A52" w:rsidTr="003C1A52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3C1A52" w:rsidRDefault="003C1A52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 евро</w:t>
            </w:r>
          </w:p>
        </w:tc>
      </w:tr>
      <w:tr w:rsidR="003C1A52" w:rsidTr="003C1A52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3C1A52" w:rsidRDefault="003C1A52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3C1A52" w:rsidTr="003C1A52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3C1A52" w:rsidRDefault="003C1A52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 евро</w:t>
            </w:r>
          </w:p>
        </w:tc>
      </w:tr>
    </w:tbl>
    <w:p w:rsidR="003C1A52" w:rsidRDefault="003C1A52" w:rsidP="003C1A52">
      <w:pPr>
        <w:spacing w:before="120" w:line="276" w:lineRule="auto"/>
        <w:jc w:val="both"/>
        <w:rPr>
          <w:rFonts w:ascii="Calibri" w:hAnsi="Calibri"/>
          <w:b/>
          <w:color w:val="002F7F"/>
          <w:sz w:val="28"/>
          <w:szCs w:val="28"/>
        </w:rPr>
      </w:pPr>
    </w:p>
    <w:p w:rsidR="003C1A52" w:rsidRDefault="003C1A52" w:rsidP="003C1A52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3C1A52" w:rsidRDefault="003C1A52" w:rsidP="003C1A52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3C1A52" w:rsidRDefault="003C1A52" w:rsidP="003C1A52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Перевод на банковский счет в евро в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Австралию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или</w:t>
      </w:r>
      <w:proofErr w:type="spellEnd"/>
      <w:r>
        <w:rPr>
          <w:rFonts w:ascii="Calibri" w:hAnsi="Calibri"/>
          <w:lang w:val="uk-UA"/>
        </w:rPr>
        <w:t xml:space="preserve"> США (</w:t>
      </w:r>
      <w:proofErr w:type="spellStart"/>
      <w:r>
        <w:rPr>
          <w:rFonts w:ascii="Calibri" w:hAnsi="Calibri"/>
          <w:b/>
          <w:lang w:val="uk-UA"/>
        </w:rPr>
        <w:t>Внимание</w:t>
      </w:r>
      <w:proofErr w:type="spellEnd"/>
      <w:r>
        <w:rPr>
          <w:rFonts w:ascii="Calibri" w:hAnsi="Calibri"/>
          <w:b/>
          <w:lang w:val="uk-UA"/>
        </w:rPr>
        <w:t>!</w:t>
      </w:r>
      <w:proofErr w:type="gramEnd"/>
      <w:r>
        <w:rPr>
          <w:rFonts w:ascii="Calibri" w:hAnsi="Calibri"/>
          <w:lang w:val="uk-UA"/>
        </w:rPr>
        <w:t xml:space="preserve"> При </w:t>
      </w:r>
      <w:proofErr w:type="spellStart"/>
      <w:r>
        <w:rPr>
          <w:rFonts w:ascii="Calibri" w:hAnsi="Calibri"/>
          <w:lang w:val="uk-UA"/>
        </w:rPr>
        <w:t>использование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этого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способа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оплаты</w:t>
      </w:r>
      <w:proofErr w:type="spellEnd"/>
      <w:r>
        <w:rPr>
          <w:rFonts w:ascii="Calibri" w:hAnsi="Calibri"/>
          <w:lang w:val="uk-UA"/>
        </w:rPr>
        <w:t xml:space="preserve"> банками </w:t>
      </w:r>
      <w:proofErr w:type="spellStart"/>
      <w:r>
        <w:rPr>
          <w:rFonts w:ascii="Calibri" w:hAnsi="Calibri"/>
          <w:lang w:val="uk-UA"/>
        </w:rPr>
        <w:t>дополнительно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взымается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комиссия</w:t>
      </w:r>
      <w:proofErr w:type="spellEnd"/>
      <w:r>
        <w:rPr>
          <w:rFonts w:ascii="Calibri" w:hAnsi="Calibri"/>
          <w:lang w:val="uk-UA"/>
        </w:rPr>
        <w:t xml:space="preserve"> за </w:t>
      </w:r>
      <w:proofErr w:type="spellStart"/>
      <w:r>
        <w:rPr>
          <w:rFonts w:ascii="Calibri" w:hAnsi="Calibri"/>
          <w:lang w:val="uk-UA"/>
        </w:rPr>
        <w:t>перевод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денежных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средств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размере</w:t>
      </w:r>
      <w:proofErr w:type="spellEnd"/>
      <w:r>
        <w:rPr>
          <w:rFonts w:ascii="Calibri" w:hAnsi="Calibri"/>
          <w:lang w:val="uk-UA"/>
        </w:rPr>
        <w:t xml:space="preserve"> до 20 </w:t>
      </w:r>
      <w:proofErr w:type="spellStart"/>
      <w:r>
        <w:rPr>
          <w:rFonts w:ascii="Calibri" w:hAnsi="Calibri"/>
          <w:lang w:val="uk-UA"/>
        </w:rPr>
        <w:t>евро</w:t>
      </w:r>
      <w:proofErr w:type="spellEnd"/>
      <w:r>
        <w:rPr>
          <w:rFonts w:ascii="Calibri" w:hAnsi="Calibri"/>
        </w:rPr>
        <w:t>).</w:t>
      </w:r>
    </w:p>
    <w:p w:rsidR="003C1A52" w:rsidRDefault="003C1A52" w:rsidP="003C1A52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>.</w:t>
      </w:r>
    </w:p>
    <w:p w:rsidR="003C1A52" w:rsidRDefault="003C1A52" w:rsidP="003C1A52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>.</w:t>
      </w:r>
    </w:p>
    <w:p w:rsidR="003C1A52" w:rsidRDefault="003C1A52" w:rsidP="003C1A52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 xml:space="preserve"> – оплата лицевого счета организации в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>.</w:t>
      </w:r>
    </w:p>
    <w:p w:rsidR="003C1A52" w:rsidRDefault="003C1A52" w:rsidP="003C1A52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Оплата возможна как в </w:t>
      </w:r>
      <w:proofErr w:type="gramStart"/>
      <w:r>
        <w:rPr>
          <w:rFonts w:ascii="Calibri" w:hAnsi="Calibri"/>
        </w:rPr>
        <w:t>евро</w:t>
      </w:r>
      <w:proofErr w:type="gramEnd"/>
      <w:r>
        <w:rPr>
          <w:rFonts w:ascii="Calibri" w:hAnsi="Calibri"/>
        </w:rPr>
        <w:t xml:space="preserve"> так и в долларах США.</w:t>
      </w:r>
    </w:p>
    <w:p w:rsidR="003C1A52" w:rsidRDefault="003C1A52" w:rsidP="003C1A52">
      <w:pPr>
        <w:rPr>
          <w:rFonts w:ascii="Calibri" w:hAnsi="Calibri"/>
        </w:rPr>
      </w:pPr>
    </w:p>
    <w:p w:rsidR="003C1A52" w:rsidRDefault="003C1A52" w:rsidP="003C1A5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3C1A52" w:rsidRDefault="003C1A52" w:rsidP="003C1A5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3C1A52" w:rsidRDefault="003C1A52" w:rsidP="003C1A5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3C1A52" w:rsidRDefault="003C1A52" w:rsidP="003C1A5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3C1A52" w:rsidRDefault="003C1A52" w:rsidP="003C1A5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3C1A52" w:rsidRDefault="003C1A52" w:rsidP="003C1A5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3C1A52" w:rsidRDefault="003C1A52" w:rsidP="003C1A5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3C1A52" w:rsidRDefault="003C1A52" w:rsidP="003C1A5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85"/>
        <w:gridCol w:w="1694"/>
        <w:gridCol w:w="1727"/>
      </w:tblGrid>
      <w:tr w:rsidR="003C1A52" w:rsidRPr="003C1A52" w:rsidTr="003C1A52">
        <w:trPr>
          <w:trHeight w:val="187"/>
        </w:trPr>
        <w:tc>
          <w:tcPr>
            <w:tcW w:w="61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hideMark/>
          </w:tcPr>
          <w:p w:rsidR="003C1A52" w:rsidRDefault="003C1A52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hideMark/>
          </w:tcPr>
          <w:p w:rsidR="003C1A52" w:rsidRDefault="00317AAB">
            <w:pPr>
              <w:jc w:val="center"/>
              <w:rPr>
                <w:b/>
                <w:color w:val="FFFFFF"/>
                <w:lang w:val="en-US"/>
              </w:rPr>
            </w:pPr>
            <w:r w:rsidRPr="00317AAB">
              <w:rPr>
                <w:color w:val="FF0000"/>
                <w:lang w:val="en-US"/>
              </w:rPr>
              <w:t>Engineering Studies</w:t>
            </w:r>
          </w:p>
        </w:tc>
      </w:tr>
      <w:tr w:rsidR="003C1A52" w:rsidTr="003C1A52">
        <w:trPr>
          <w:trHeight w:val="294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C1A52" w:rsidRDefault="003C1A52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Перевод на английский язык</w:t>
            </w:r>
          </w:p>
        </w:tc>
      </w:tr>
      <w:tr w:rsidR="003C1A52" w:rsidTr="003C1A52">
        <w:trPr>
          <w:trHeight w:val="213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C1A52" w:rsidRDefault="003C1A5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3C1A52" w:rsidTr="003C1A52">
        <w:trPr>
          <w:trHeight w:val="196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C1A52" w:rsidRDefault="003C1A5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3C1A52" w:rsidTr="003C1A52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C1A52" w:rsidRDefault="003C1A5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необходимо</w:t>
            </w:r>
          </w:p>
        </w:tc>
      </w:tr>
      <w:tr w:rsidR="003C1A52" w:rsidTr="003C1A52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C1A52" w:rsidRDefault="003C1A5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3C1A52" w:rsidTr="003C1A52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C1A52" w:rsidRDefault="003C1A5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3C1A52" w:rsidTr="003C1A52">
        <w:trPr>
          <w:trHeight w:val="2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C1A52" w:rsidRDefault="003C1A5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3C1A52" w:rsidRDefault="003C1A52">
            <w:pPr>
              <w:jc w:val="center"/>
              <w:rPr>
                <w:rFonts w:ascii="Calibri" w:hAnsi="Calibri"/>
                <w:b/>
              </w:rPr>
            </w:pPr>
          </w:p>
          <w:p w:rsidR="003C1A52" w:rsidRDefault="003C1A52">
            <w:pPr>
              <w:jc w:val="center"/>
              <w:rPr>
                <w:rFonts w:ascii="Calibri" w:hAnsi="Calibri"/>
                <w:b/>
              </w:rPr>
            </w:pPr>
          </w:p>
          <w:p w:rsidR="003C1A52" w:rsidRDefault="003C1A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3C1A52" w:rsidTr="003C1A52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экземпляров журнала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C1A52" w:rsidRDefault="003C1A5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3C1A52" w:rsidRDefault="003C1A52">
            <w:pPr>
              <w:rPr>
                <w:rFonts w:ascii="Calibri" w:hAnsi="Calibri"/>
              </w:rPr>
            </w:pPr>
          </w:p>
        </w:tc>
      </w:tr>
      <w:tr w:rsidR="003C1A52" w:rsidTr="003C1A52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Домашний</w:t>
            </w:r>
            <w:r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После адреса – </w:t>
            </w:r>
            <w:r>
              <w:rPr>
                <w:rFonts w:ascii="Calibri" w:hAnsi="Calibri"/>
                <w:b/>
                <w:u w:val="single"/>
              </w:rPr>
              <w:t>ФИО получателя бандероли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3C1A52" w:rsidRDefault="003C1A5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3C1A52" w:rsidRDefault="003C1A52">
            <w:pPr>
              <w:rPr>
                <w:rFonts w:ascii="Calibri" w:hAnsi="Calibri"/>
              </w:rPr>
            </w:pPr>
          </w:p>
        </w:tc>
      </w:tr>
    </w:tbl>
    <w:p w:rsidR="003C1A52" w:rsidRDefault="003C1A52" w:rsidP="003C1A52">
      <w:pPr>
        <w:jc w:val="both"/>
        <w:rPr>
          <w:rFonts w:ascii="Calibri" w:hAnsi="Calibri"/>
        </w:rPr>
      </w:pPr>
    </w:p>
    <w:p w:rsidR="003C1A52" w:rsidRDefault="003C1A52" w:rsidP="003C1A52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5"/>
        <w:gridCol w:w="6061"/>
      </w:tblGrid>
      <w:tr w:rsidR="003C1A52" w:rsidTr="003C1A52">
        <w:trPr>
          <w:trHeight w:val="719"/>
        </w:trPr>
        <w:tc>
          <w:tcPr>
            <w:tcW w:w="1845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Отдельный файл</w:t>
            </w:r>
            <w:r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3C1A52" w:rsidRDefault="003C1A52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(например, Заявка </w:t>
            </w:r>
            <w:proofErr w:type="gramStart"/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Calibri" w:hAnsi="Calibri"/>
                <w:b/>
                <w:i/>
                <w:sz w:val="20"/>
                <w:szCs w:val="20"/>
              </w:rPr>
              <w:t>осс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3C1A52" w:rsidTr="003C1A52">
        <w:trPr>
          <w:trHeight w:val="336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файла со</w:t>
            </w:r>
            <w:r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Отдельный файл</w:t>
            </w:r>
            <w:r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3C1A52" w:rsidRDefault="003C1A52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(например, «Философия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науки–Росс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>»)</w:t>
            </w:r>
          </w:p>
        </w:tc>
      </w:tr>
      <w:tr w:rsidR="003C1A52" w:rsidTr="003C1A52">
        <w:trPr>
          <w:trHeight w:val="264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Microsoft Word</w:t>
            </w:r>
            <w:r>
              <w:rPr>
                <w:rFonts w:ascii="Calibri" w:hAnsi="Calibri"/>
              </w:rPr>
              <w:t xml:space="preserve"> 97-20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3 (</w:t>
            </w:r>
            <w:r>
              <w:rPr>
                <w:rFonts w:ascii="Calibri" w:hAnsi="Calibri"/>
                <w:lang w:val="en-US"/>
              </w:rPr>
              <w:t>doc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rtf</w:t>
            </w:r>
            <w:r>
              <w:rPr>
                <w:rFonts w:ascii="Calibri" w:hAnsi="Calibri"/>
              </w:rPr>
              <w:t>)</w:t>
            </w:r>
          </w:p>
        </w:tc>
      </w:tr>
      <w:tr w:rsidR="003C1A52" w:rsidTr="003C1A52">
        <w:trPr>
          <w:trHeight w:val="25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4</w:t>
            </w:r>
            <w:proofErr w:type="gramEnd"/>
          </w:p>
        </w:tc>
      </w:tr>
      <w:tr w:rsidR="003C1A52" w:rsidTr="003C1A5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верхнее</w:t>
            </w:r>
            <w:proofErr w:type="gramEnd"/>
            <w:r>
              <w:rPr>
                <w:rFonts w:ascii="Calibri" w:hAnsi="Calibri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</w:rPr>
                <w:t>2 см</w:t>
              </w:r>
            </w:smartTag>
            <w:r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</w:rPr>
                <w:t>3 см</w:t>
              </w:r>
            </w:smartTag>
            <w:r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</w:rPr>
                <w:t>1,5 см</w:t>
              </w:r>
            </w:smartTag>
          </w:p>
        </w:tc>
      </w:tr>
      <w:tr w:rsidR="003C1A52" w:rsidTr="003C1A5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Arial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3C1A52" w:rsidTr="003C1A5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ширине</w:t>
            </w:r>
          </w:p>
        </w:tc>
      </w:tr>
      <w:tr w:rsidR="003C1A52" w:rsidTr="003C1A5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</w:rPr>
                <w:t>1,25 см</w:t>
              </w:r>
            </w:smartTag>
            <w:r>
              <w:rPr>
                <w:rFonts w:ascii="Calibri" w:hAnsi="Calibri"/>
              </w:rPr>
              <w:t>.</w:t>
            </w:r>
          </w:p>
        </w:tc>
      </w:tr>
      <w:tr w:rsidR="003C1A52" w:rsidTr="003C1A52">
        <w:trPr>
          <w:trHeight w:val="225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ведется</w:t>
            </w:r>
          </w:p>
        </w:tc>
      </w:tr>
      <w:tr w:rsidR="003C1A52" w:rsidTr="003C1A52">
        <w:trPr>
          <w:trHeight w:val="258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3C1A52" w:rsidTr="003C1A52">
        <w:trPr>
          <w:trHeight w:val="31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3C1A52" w:rsidTr="003C1A52">
        <w:trPr>
          <w:trHeight w:val="1780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списка литературы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rPr>
                <w:rFonts w:ascii="Calibri" w:hAnsi="Calibri"/>
              </w:rPr>
            </w:pPr>
            <w:r>
              <w:rPr>
                <w:rStyle w:val="hps"/>
                <w:rFonts w:ascii="Calibri" w:hAnsi="Calibri"/>
                <w:color w:val="222222"/>
              </w:rPr>
              <w:t>Литература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подается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в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размещения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ссылок на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>
              <w:rPr>
                <w:rFonts w:ascii="Calibri" w:hAnsi="Calibri"/>
                <w:color w:val="222222"/>
              </w:rPr>
              <w:t xml:space="preserve">, </w:t>
            </w:r>
            <w:r>
              <w:rPr>
                <w:rFonts w:ascii="Calibri" w:hAnsi="Calibri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</w:rPr>
              <w:t>Приложении 1</w:t>
            </w:r>
            <w:r>
              <w:rPr>
                <w:rFonts w:ascii="Calibri" w:hAnsi="Calibri"/>
              </w:rPr>
              <w:t>.</w:t>
            </w:r>
          </w:p>
        </w:tc>
      </w:tr>
      <w:tr w:rsidR="003C1A52" w:rsidTr="003C1A5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Рисунки </w:t>
            </w:r>
            <w:r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C1A52" w:rsidRDefault="003C1A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Черно-белые, внедрены в текст</w:t>
            </w:r>
          </w:p>
        </w:tc>
      </w:tr>
      <w:tr w:rsidR="003C1A52" w:rsidTr="003C1A5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C1A52" w:rsidRDefault="003C1A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Созданные во встроенном редакторе формул </w:t>
            </w:r>
            <w:r>
              <w:rPr>
                <w:rFonts w:ascii="Calibri" w:hAnsi="Calibri"/>
                <w:lang w:val="en-US"/>
              </w:rPr>
              <w:t>Word</w:t>
            </w:r>
          </w:p>
        </w:tc>
      </w:tr>
      <w:tr w:rsidR="003C1A52" w:rsidTr="003C1A52">
        <w:tc>
          <w:tcPr>
            <w:tcW w:w="1845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3C1A52" w:rsidRDefault="003C1A5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3C1A52" w:rsidRDefault="003C1A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8 страниц и более</w:t>
            </w:r>
          </w:p>
          <w:p w:rsidR="003C1A52" w:rsidRDefault="003C1A5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3C1A52" w:rsidRDefault="003C1A52" w:rsidP="003C1A52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3C1A52" w:rsidRDefault="003C1A52" w:rsidP="003C1A52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>
        <w:rPr>
          <w:rFonts w:ascii="Calibri" w:hAnsi="Calibri"/>
          <w:b/>
          <w:color w:val="385C01"/>
        </w:rPr>
        <w:t>Контакты</w:t>
      </w:r>
      <w:r>
        <w:rPr>
          <w:rFonts w:ascii="Calibri" w:hAnsi="Calibri"/>
          <w:b/>
          <w:color w:val="385C01"/>
          <w:lang w:val="en-US"/>
        </w:rPr>
        <w:t>:</w:t>
      </w:r>
    </w:p>
    <w:p w:rsidR="003C1A52" w:rsidRPr="003C1A52" w:rsidRDefault="003C1A52" w:rsidP="003C1A52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5"/>
          <w:rFonts w:eastAsia="Calibri"/>
          <w:lang w:val="en-US"/>
        </w:rPr>
      </w:pPr>
      <w:r>
        <w:rPr>
          <w:rFonts w:ascii="Calibri" w:hAnsi="Calibri"/>
          <w:b/>
          <w:color w:val="3D6833"/>
          <w:lang w:val="en-US"/>
        </w:rPr>
        <w:t xml:space="preserve"> </w:t>
      </w:r>
      <w:r>
        <w:rPr>
          <w:rStyle w:val="hps"/>
          <w:b/>
          <w:lang w:val="en-US"/>
        </w:rPr>
        <w:t>International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Agency for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Development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Culture, Education and Science</w:t>
      </w:r>
      <w:r>
        <w:rPr>
          <w:rStyle w:val="a5"/>
          <w:b/>
          <w:lang w:val="en-US"/>
        </w:rPr>
        <w:t xml:space="preserve"> </w:t>
      </w:r>
    </w:p>
    <w:p w:rsidR="003C1A52" w:rsidRPr="003C1A52" w:rsidRDefault="003C1A52" w:rsidP="003C1A52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lang w:val="en-US"/>
        </w:rPr>
      </w:pPr>
      <w:r>
        <w:rPr>
          <w:b/>
          <w:sz w:val="22"/>
          <w:szCs w:val="22"/>
          <w:lang w:val="en-US"/>
        </w:rPr>
        <w:t>Level 7/ 30 Collins St, Melbourne, VIC 3000, Australia</w:t>
      </w:r>
      <w:r>
        <w:rPr>
          <w:b/>
          <w:bCs/>
          <w:lang w:val="en-US" w:eastAsia="ar-SA"/>
        </w:rPr>
        <w:t xml:space="preserve"> </w:t>
      </w:r>
    </w:p>
    <w:p w:rsidR="003C1A52" w:rsidRDefault="003C1A52" w:rsidP="003C1A52">
      <w:pPr>
        <w:rPr>
          <w:b/>
          <w:color w:val="7030A0"/>
          <w:lang w:val="en-US"/>
        </w:rPr>
      </w:pPr>
    </w:p>
    <w:p w:rsidR="003C1A52" w:rsidRDefault="003C1A52" w:rsidP="003C1A52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e-mail: iadces.agency@gmail.com</w:t>
      </w:r>
    </w:p>
    <w:p w:rsidR="003C1A52" w:rsidRDefault="003C1A52" w:rsidP="003C1A52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org</w:t>
      </w:r>
    </w:p>
    <w:p w:rsidR="003C1A52" w:rsidRDefault="003C1A52" w:rsidP="003C1A52">
      <w:pPr>
        <w:spacing w:line="276" w:lineRule="auto"/>
        <w:jc w:val="both"/>
        <w:rPr>
          <w:rFonts w:ascii="Calibri" w:hAnsi="Calibri"/>
          <w:b/>
          <w:color w:val="3D6833"/>
        </w:rPr>
      </w:pPr>
      <w:r>
        <w:rPr>
          <w:rFonts w:ascii="Calibri" w:hAnsi="Calibri"/>
          <w:b/>
          <w:color w:val="3D6833"/>
        </w:rPr>
        <w:t xml:space="preserve"> </w:t>
      </w:r>
    </w:p>
    <w:p w:rsidR="003C1A52" w:rsidRDefault="003C1A52" w:rsidP="003C1A52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3C1A52" w:rsidRDefault="003C1A52" w:rsidP="003C1A5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русском или ином языке (кроме английского)</w:t>
      </w:r>
      <w:r>
        <w:rPr>
          <w:rFonts w:ascii="Calibri" w:hAnsi="Calibri"/>
        </w:rPr>
        <w:t xml:space="preserve">, то сначала располагаются блоки «Заглавие – Информация об авторе - Аннотация - Ключевые слова», переведенные на английский язык. </w:t>
      </w:r>
    </w:p>
    <w:p w:rsidR="003C1A52" w:rsidRDefault="003C1A52" w:rsidP="003C1A52">
      <w:pPr>
        <w:jc w:val="both"/>
        <w:rPr>
          <w:rFonts w:ascii="Calibri" w:hAnsi="Calibri"/>
        </w:rPr>
      </w:pPr>
    </w:p>
    <w:p w:rsidR="003C1A52" w:rsidRDefault="003C1A52" w:rsidP="003C1A5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английском языке</w:t>
      </w:r>
      <w:r>
        <w:rPr>
          <w:rFonts w:ascii="Calibri" w:hAnsi="Calibri"/>
        </w:rPr>
        <w:t>, перевод и размещение в статье блоков «Заглавие - Информация об авторе - Аннотация - Ключевые слова» на русский или иной язык не требуется.</w:t>
      </w:r>
    </w:p>
    <w:p w:rsidR="003C1A52" w:rsidRDefault="003C1A52" w:rsidP="003C1A52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Приложение 1.</w:t>
      </w:r>
    </w:p>
    <w:p w:rsidR="003C1A52" w:rsidRDefault="003C1A52" w:rsidP="003C1A52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3C1A52" w:rsidRDefault="003C1A52" w:rsidP="003C1A52">
      <w:pPr>
        <w:jc w:val="right"/>
        <w:rPr>
          <w:rFonts w:ascii="Calibri" w:hAnsi="Calibri"/>
          <w:i/>
        </w:rPr>
      </w:pPr>
    </w:p>
    <w:p w:rsidR="003C1A52" w:rsidRDefault="003C1A52" w:rsidP="003C1A52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3C1A52" w:rsidRDefault="003C1A52" w:rsidP="003C1A52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3C1A52" w:rsidRDefault="003C1A52" w:rsidP="003C1A52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3C1A52" w:rsidRDefault="003C1A52" w:rsidP="003C1A52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3C1A52" w:rsidRDefault="003C1A52" w:rsidP="003C1A5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3C1A52" w:rsidRDefault="003C1A52" w:rsidP="003C1A5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3C1A52" w:rsidRDefault="003C1A52" w:rsidP="003C1A52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3C1A52" w:rsidRDefault="003C1A52" w:rsidP="003C1A52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Text. Text. Text[1]. Text. Text. Text. Text. Text. Text. Text. Text. Text. Text. Text. Text. Text. Text. Text. Text. Text. Text. Text. Text[2].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:rsidR="003C1A52" w:rsidRDefault="003C1A52" w:rsidP="003C1A52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3C1A52" w:rsidRDefault="003C1A52" w:rsidP="003C1A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References</w:t>
      </w:r>
      <w:r>
        <w:rPr>
          <w:rFonts w:ascii="Arial" w:hAnsi="Arial" w:cs="Arial"/>
          <w:b/>
          <w:sz w:val="28"/>
          <w:szCs w:val="28"/>
        </w:rPr>
        <w:t>:</w:t>
      </w:r>
    </w:p>
    <w:p w:rsidR="003C1A52" w:rsidRDefault="003C1A52" w:rsidP="003C1A52">
      <w:pPr>
        <w:jc w:val="center"/>
        <w:rPr>
          <w:rFonts w:ascii="Arial" w:hAnsi="Arial" w:cs="Arial"/>
          <w:b/>
          <w:sz w:val="28"/>
          <w:szCs w:val="28"/>
        </w:rPr>
      </w:pPr>
    </w:p>
    <w:p w:rsidR="003C1A52" w:rsidRDefault="003C1A52" w:rsidP="003C1A52">
      <w:pPr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3C1A52" w:rsidRDefault="003C1A52" w:rsidP="003C1A52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Москва, 2015. -  С.111</w:t>
      </w:r>
    </w:p>
    <w:p w:rsidR="003C1A52" w:rsidRDefault="003C1A52" w:rsidP="003C1A52">
      <w:pPr>
        <w:jc w:val="center"/>
        <w:rPr>
          <w:rFonts w:ascii="Arial" w:hAnsi="Arial" w:cs="Arial"/>
          <w:b/>
        </w:rPr>
      </w:pPr>
    </w:p>
    <w:p w:rsidR="003C1A52" w:rsidRDefault="003C1A52" w:rsidP="003C1A52">
      <w:pPr>
        <w:jc w:val="right"/>
      </w:pPr>
      <w:r>
        <w:rPr>
          <w:rFonts w:ascii="Calibri" w:hAnsi="Calibri"/>
          <w:b/>
          <w:i/>
          <w:shd w:val="clear" w:color="auto" w:fill="FFFFFF"/>
        </w:rPr>
        <w:t xml:space="preserve">                                                  </w:t>
      </w:r>
    </w:p>
    <w:p w:rsidR="003C1A52" w:rsidRDefault="003C1A52" w:rsidP="003C1A52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lastRenderedPageBreak/>
        <w:t>Пример оформления статьи на русском или ином другом языке (кроме английского)</w:t>
      </w:r>
    </w:p>
    <w:p w:rsidR="003C1A52" w:rsidRDefault="003C1A52" w:rsidP="003C1A52">
      <w:pPr>
        <w:jc w:val="right"/>
        <w:rPr>
          <w:rFonts w:ascii="Calibri" w:hAnsi="Calibri"/>
          <w:i/>
        </w:rPr>
      </w:pPr>
    </w:p>
    <w:p w:rsidR="003C1A52" w:rsidRDefault="003C1A52" w:rsidP="003C1A52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</w:rPr>
        <w:t xml:space="preserve">                                                        </w:t>
      </w: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3C1A52" w:rsidRDefault="003C1A52" w:rsidP="003C1A52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3C1A52" w:rsidRDefault="003C1A52" w:rsidP="003C1A52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3C1A52" w:rsidRDefault="003C1A52" w:rsidP="003C1A52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3C1A52" w:rsidRDefault="003C1A52" w:rsidP="003C1A5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3C1A52" w:rsidRDefault="003C1A52" w:rsidP="003C1A5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3C1A52" w:rsidRDefault="003C1A52" w:rsidP="003C1A52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3C1A52" w:rsidRDefault="003C1A52" w:rsidP="003C1A52">
      <w:pPr>
        <w:rPr>
          <w:rFonts w:ascii="Arial" w:hAnsi="Arial" w:cs="Arial"/>
          <w:b/>
          <w:sz w:val="28"/>
          <w:szCs w:val="28"/>
          <w:lang w:val="en-US"/>
        </w:rPr>
      </w:pPr>
    </w:p>
    <w:p w:rsidR="003C1A52" w:rsidRDefault="003C1A52" w:rsidP="003C1A52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ЗАГЛАВИЕ</w:t>
      </w:r>
    </w:p>
    <w:p w:rsidR="003C1A52" w:rsidRDefault="003C1A52" w:rsidP="003C1A52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3C1A52" w:rsidRDefault="003C1A52" w:rsidP="003C1A52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3C1A52" w:rsidRDefault="003C1A52" w:rsidP="003C1A52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Аманда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Росс</w:t>
      </w:r>
      <w:r>
        <w:rPr>
          <w:rFonts w:ascii="Arial" w:hAnsi="Arial" w:cs="Arial"/>
          <w:b/>
          <w:i/>
          <w:sz w:val="28"/>
          <w:szCs w:val="28"/>
          <w:lang w:val="en-US"/>
        </w:rPr>
        <w:t>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Оксфордский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университет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3C1A52" w:rsidRDefault="003C1A52" w:rsidP="003C1A52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3C1A52" w:rsidRDefault="003C1A52" w:rsidP="003C1A52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C1A52" w:rsidRDefault="003C1A52" w:rsidP="003C1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Текст. Текст. Текст. Текст. Текст. Текст. Текст. Текст. Текст. </w:t>
      </w:r>
    </w:p>
    <w:p w:rsidR="003C1A52" w:rsidRDefault="003C1A52" w:rsidP="003C1A52">
      <w:pPr>
        <w:jc w:val="both"/>
        <w:rPr>
          <w:rFonts w:ascii="Arial" w:hAnsi="Arial" w:cs="Arial"/>
          <w:sz w:val="28"/>
          <w:szCs w:val="28"/>
        </w:rPr>
      </w:pPr>
    </w:p>
    <w:p w:rsidR="003C1A52" w:rsidRDefault="003C1A52" w:rsidP="003C1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Ключевые слова:</w:t>
      </w:r>
      <w:r>
        <w:rPr>
          <w:rFonts w:ascii="Arial" w:hAnsi="Arial" w:cs="Arial"/>
          <w:sz w:val="28"/>
          <w:szCs w:val="28"/>
        </w:rPr>
        <w:t xml:space="preserve"> Текст. Текст. Текст. Текст. Текст. Текст. Текст. Текст. </w:t>
      </w:r>
    </w:p>
    <w:p w:rsidR="003C1A52" w:rsidRDefault="003C1A52" w:rsidP="003C1A52">
      <w:pPr>
        <w:jc w:val="both"/>
        <w:rPr>
          <w:rFonts w:ascii="Arial" w:hAnsi="Arial" w:cs="Arial"/>
          <w:sz w:val="28"/>
          <w:szCs w:val="28"/>
        </w:rPr>
      </w:pPr>
    </w:p>
    <w:p w:rsidR="003C1A52" w:rsidRDefault="003C1A52" w:rsidP="003C1A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3C1A52" w:rsidRDefault="003C1A52" w:rsidP="003C1A52">
      <w:pPr>
        <w:jc w:val="both"/>
        <w:rPr>
          <w:rFonts w:ascii="Arial" w:hAnsi="Arial" w:cs="Arial"/>
          <w:sz w:val="28"/>
          <w:szCs w:val="28"/>
        </w:rPr>
      </w:pPr>
    </w:p>
    <w:p w:rsidR="003C1A52" w:rsidRDefault="003C1A52" w:rsidP="003C1A52">
      <w:pPr>
        <w:jc w:val="both"/>
        <w:rPr>
          <w:rFonts w:ascii="Arial" w:hAnsi="Arial" w:cs="Arial"/>
          <w:sz w:val="28"/>
          <w:szCs w:val="28"/>
        </w:rPr>
      </w:pPr>
    </w:p>
    <w:p w:rsidR="003C1A52" w:rsidRDefault="003C1A52" w:rsidP="003C1A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литературы:</w:t>
      </w:r>
    </w:p>
    <w:p w:rsidR="003C1A52" w:rsidRDefault="003C1A52" w:rsidP="003C1A52">
      <w:pPr>
        <w:jc w:val="center"/>
        <w:rPr>
          <w:rFonts w:ascii="Arial" w:hAnsi="Arial" w:cs="Arial"/>
          <w:b/>
          <w:sz w:val="28"/>
          <w:szCs w:val="28"/>
        </w:rPr>
      </w:pPr>
    </w:p>
    <w:p w:rsidR="003C1A52" w:rsidRDefault="003C1A52" w:rsidP="003C1A52">
      <w:pPr>
        <w:jc w:val="center"/>
        <w:rPr>
          <w:rFonts w:ascii="Arial" w:hAnsi="Arial" w:cs="Arial"/>
          <w:b/>
          <w:sz w:val="28"/>
          <w:szCs w:val="28"/>
        </w:rPr>
      </w:pPr>
    </w:p>
    <w:p w:rsidR="003C1A52" w:rsidRDefault="003C1A52" w:rsidP="003C1A52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3C1A52" w:rsidRDefault="003C1A52" w:rsidP="003C1A52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</w:t>
      </w:r>
      <w:r>
        <w:rPr>
          <w:rFonts w:ascii="Arial" w:hAnsi="Arial" w:cs="Arial"/>
          <w:sz w:val="28"/>
          <w:szCs w:val="28"/>
          <w:lang w:val="en-US"/>
        </w:rPr>
        <w:t xml:space="preserve">, 2015. - 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en-US"/>
        </w:rPr>
        <w:t>.111</w:t>
      </w:r>
    </w:p>
    <w:p w:rsidR="003C1A52" w:rsidRDefault="003C1A52" w:rsidP="003C1A52">
      <w:pPr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hd w:val="clear" w:color="auto" w:fill="FFFFFF"/>
          <w:lang w:val="en-US"/>
        </w:rPr>
        <w:t xml:space="preserve"> </w:t>
      </w:r>
    </w:p>
    <w:p w:rsidR="003C1A52" w:rsidRDefault="003C1A52" w:rsidP="003C1A52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3C1A52" w:rsidRDefault="003C1A52" w:rsidP="003C1A52"/>
    <w:p w:rsidR="00C71FF2" w:rsidRDefault="00C71FF2" w:rsidP="00C71FF2"/>
    <w:p w:rsidR="00C71FF2" w:rsidRDefault="00C71FF2" w:rsidP="00C71FF2"/>
    <w:p w:rsidR="008A07C7" w:rsidRDefault="008A07C7"/>
    <w:sectPr w:rsidR="008A07C7" w:rsidSect="008A07C7">
      <w:footerReference w:type="default" r:id="rId11"/>
      <w:type w:val="continuous"/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81" w:rsidRDefault="00B62181" w:rsidP="00D57659">
      <w:r>
        <w:separator/>
      </w:r>
    </w:p>
  </w:endnote>
  <w:endnote w:type="continuationSeparator" w:id="0">
    <w:p w:rsidR="00B62181" w:rsidRDefault="00B62181" w:rsidP="00D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Default="00923918">
    <w:pPr>
      <w:pStyle w:val="a4"/>
      <w:jc w:val="right"/>
    </w:pPr>
    <w:r>
      <w:fldChar w:fldCharType="begin"/>
    </w:r>
    <w:r w:rsidR="003E16BA">
      <w:instrText xml:space="preserve"> PAGE   \* MERGEFORMAT </w:instrText>
    </w:r>
    <w:r>
      <w:fldChar w:fldCharType="separate"/>
    </w:r>
    <w:r w:rsidR="00DB5870">
      <w:rPr>
        <w:noProof/>
      </w:rPr>
      <w:t>2</w:t>
    </w:r>
    <w:r>
      <w:rPr>
        <w:noProof/>
      </w:rPr>
      <w:fldChar w:fldCharType="end"/>
    </w:r>
  </w:p>
  <w:p w:rsidR="008A07C7" w:rsidRDefault="008A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Pr="00BE1BF4" w:rsidRDefault="00923918">
    <w:pPr>
      <w:pStyle w:val="a4"/>
      <w:jc w:val="center"/>
      <w:rPr>
        <w:rFonts w:ascii="Calibri" w:hAnsi="Calibri"/>
        <w:b/>
        <w:color w:val="385623"/>
      </w:rPr>
    </w:pPr>
    <w:r w:rsidRPr="00BE1BF4">
      <w:rPr>
        <w:rFonts w:ascii="Calibri" w:hAnsi="Calibri"/>
        <w:b/>
        <w:color w:val="385623"/>
      </w:rPr>
      <w:fldChar w:fldCharType="begin"/>
    </w:r>
    <w:r w:rsidR="008A07C7" w:rsidRPr="00BE1BF4">
      <w:rPr>
        <w:rFonts w:ascii="Calibri" w:hAnsi="Calibri"/>
        <w:b/>
        <w:color w:val="385623"/>
      </w:rPr>
      <w:instrText>PAGE   \* MERGEFORMAT</w:instrText>
    </w:r>
    <w:r w:rsidRPr="00BE1BF4">
      <w:rPr>
        <w:rFonts w:ascii="Calibri" w:hAnsi="Calibri"/>
        <w:b/>
        <w:color w:val="385623"/>
      </w:rPr>
      <w:fldChar w:fldCharType="separate"/>
    </w:r>
    <w:r w:rsidR="00DB5870">
      <w:rPr>
        <w:rFonts w:ascii="Calibri" w:hAnsi="Calibri"/>
        <w:b/>
        <w:noProof/>
        <w:color w:val="385623"/>
      </w:rPr>
      <w:t>6</w:t>
    </w:r>
    <w:r w:rsidRPr="00BE1BF4">
      <w:rPr>
        <w:rFonts w:ascii="Calibri" w:hAnsi="Calibri"/>
        <w:b/>
        <w:color w:val="385623"/>
      </w:rPr>
      <w:fldChar w:fldCharType="end"/>
    </w:r>
  </w:p>
  <w:p w:rsidR="008A07C7" w:rsidRDefault="008A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81" w:rsidRDefault="00B62181" w:rsidP="00D57659">
      <w:r>
        <w:separator/>
      </w:r>
    </w:p>
  </w:footnote>
  <w:footnote w:type="continuationSeparator" w:id="0">
    <w:p w:rsidR="00B62181" w:rsidRDefault="00B62181" w:rsidP="00D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1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179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21ED2D9F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2"/>
    <w:rsid w:val="00002D70"/>
    <w:rsid w:val="00003653"/>
    <w:rsid w:val="00005A93"/>
    <w:rsid w:val="00011133"/>
    <w:rsid w:val="00036953"/>
    <w:rsid w:val="000527EF"/>
    <w:rsid w:val="00067613"/>
    <w:rsid w:val="00082AB6"/>
    <w:rsid w:val="0008762F"/>
    <w:rsid w:val="00094443"/>
    <w:rsid w:val="000B753A"/>
    <w:rsid w:val="000C67E6"/>
    <w:rsid w:val="00105E1A"/>
    <w:rsid w:val="00112A7A"/>
    <w:rsid w:val="00115C15"/>
    <w:rsid w:val="001218FE"/>
    <w:rsid w:val="0012516B"/>
    <w:rsid w:val="00131AFD"/>
    <w:rsid w:val="001363EA"/>
    <w:rsid w:val="00143121"/>
    <w:rsid w:val="00167407"/>
    <w:rsid w:val="00170BFA"/>
    <w:rsid w:val="00177AEE"/>
    <w:rsid w:val="00180C7F"/>
    <w:rsid w:val="0018165F"/>
    <w:rsid w:val="00193B51"/>
    <w:rsid w:val="001A7892"/>
    <w:rsid w:val="001C762E"/>
    <w:rsid w:val="001D0CC1"/>
    <w:rsid w:val="001D6428"/>
    <w:rsid w:val="001F7FAA"/>
    <w:rsid w:val="002010E6"/>
    <w:rsid w:val="0020751A"/>
    <w:rsid w:val="00215637"/>
    <w:rsid w:val="00215D40"/>
    <w:rsid w:val="00217A11"/>
    <w:rsid w:val="0024399B"/>
    <w:rsid w:val="00256F64"/>
    <w:rsid w:val="0027618F"/>
    <w:rsid w:val="0028610B"/>
    <w:rsid w:val="002A7BC6"/>
    <w:rsid w:val="002F041E"/>
    <w:rsid w:val="002F4BC2"/>
    <w:rsid w:val="002F5A73"/>
    <w:rsid w:val="00310E5F"/>
    <w:rsid w:val="0031100F"/>
    <w:rsid w:val="00317A72"/>
    <w:rsid w:val="00317AAB"/>
    <w:rsid w:val="00372885"/>
    <w:rsid w:val="00380E23"/>
    <w:rsid w:val="00383A00"/>
    <w:rsid w:val="00386342"/>
    <w:rsid w:val="003B07C0"/>
    <w:rsid w:val="003B1313"/>
    <w:rsid w:val="003B3CBA"/>
    <w:rsid w:val="003C1A52"/>
    <w:rsid w:val="003D41AC"/>
    <w:rsid w:val="003D6505"/>
    <w:rsid w:val="003E16BA"/>
    <w:rsid w:val="00420758"/>
    <w:rsid w:val="0042156B"/>
    <w:rsid w:val="00432FA5"/>
    <w:rsid w:val="004636F6"/>
    <w:rsid w:val="004763CF"/>
    <w:rsid w:val="00484616"/>
    <w:rsid w:val="004902F6"/>
    <w:rsid w:val="00497BAB"/>
    <w:rsid w:val="004F6BC9"/>
    <w:rsid w:val="00521BA5"/>
    <w:rsid w:val="00534A23"/>
    <w:rsid w:val="00553B4C"/>
    <w:rsid w:val="00572CD0"/>
    <w:rsid w:val="00584633"/>
    <w:rsid w:val="00596CDD"/>
    <w:rsid w:val="005A2F0F"/>
    <w:rsid w:val="005E022C"/>
    <w:rsid w:val="005F3CE2"/>
    <w:rsid w:val="006477FF"/>
    <w:rsid w:val="006542A3"/>
    <w:rsid w:val="00663D96"/>
    <w:rsid w:val="006C1B03"/>
    <w:rsid w:val="006C36AB"/>
    <w:rsid w:val="006C5D0E"/>
    <w:rsid w:val="006E2C26"/>
    <w:rsid w:val="006E7AC8"/>
    <w:rsid w:val="0070183B"/>
    <w:rsid w:val="00706AA3"/>
    <w:rsid w:val="00747D27"/>
    <w:rsid w:val="00750C25"/>
    <w:rsid w:val="00766CC7"/>
    <w:rsid w:val="00772BB8"/>
    <w:rsid w:val="00796CCC"/>
    <w:rsid w:val="007C67B4"/>
    <w:rsid w:val="007D4122"/>
    <w:rsid w:val="007D7BCD"/>
    <w:rsid w:val="007E4301"/>
    <w:rsid w:val="007E5C89"/>
    <w:rsid w:val="007F0EC4"/>
    <w:rsid w:val="0081522B"/>
    <w:rsid w:val="00816A05"/>
    <w:rsid w:val="00826811"/>
    <w:rsid w:val="008A07C7"/>
    <w:rsid w:val="008B7592"/>
    <w:rsid w:val="008C0C42"/>
    <w:rsid w:val="008C1E11"/>
    <w:rsid w:val="008E137B"/>
    <w:rsid w:val="008E4E55"/>
    <w:rsid w:val="00907827"/>
    <w:rsid w:val="00914376"/>
    <w:rsid w:val="009170C3"/>
    <w:rsid w:val="00923918"/>
    <w:rsid w:val="009272EE"/>
    <w:rsid w:val="009838DC"/>
    <w:rsid w:val="00986E20"/>
    <w:rsid w:val="009A7401"/>
    <w:rsid w:val="009B0EC6"/>
    <w:rsid w:val="009B2A6E"/>
    <w:rsid w:val="009B396E"/>
    <w:rsid w:val="009C61C1"/>
    <w:rsid w:val="00A275AB"/>
    <w:rsid w:val="00A342AC"/>
    <w:rsid w:val="00A44926"/>
    <w:rsid w:val="00A564E6"/>
    <w:rsid w:val="00A72AB8"/>
    <w:rsid w:val="00A83C8B"/>
    <w:rsid w:val="00A9419D"/>
    <w:rsid w:val="00A94FCC"/>
    <w:rsid w:val="00AA4683"/>
    <w:rsid w:val="00B107AB"/>
    <w:rsid w:val="00B16E28"/>
    <w:rsid w:val="00B235A4"/>
    <w:rsid w:val="00B33D70"/>
    <w:rsid w:val="00B3616E"/>
    <w:rsid w:val="00B438CC"/>
    <w:rsid w:val="00B56AD8"/>
    <w:rsid w:val="00B62181"/>
    <w:rsid w:val="00B83588"/>
    <w:rsid w:val="00B86A40"/>
    <w:rsid w:val="00B925CE"/>
    <w:rsid w:val="00BA0A51"/>
    <w:rsid w:val="00BB3AE5"/>
    <w:rsid w:val="00BE7FFB"/>
    <w:rsid w:val="00BF7728"/>
    <w:rsid w:val="00C1357F"/>
    <w:rsid w:val="00C52DE5"/>
    <w:rsid w:val="00C55578"/>
    <w:rsid w:val="00C569F9"/>
    <w:rsid w:val="00C71FF2"/>
    <w:rsid w:val="00CA11CB"/>
    <w:rsid w:val="00CB7D53"/>
    <w:rsid w:val="00CC0BF3"/>
    <w:rsid w:val="00CC4E82"/>
    <w:rsid w:val="00CC6CB2"/>
    <w:rsid w:val="00CF6D35"/>
    <w:rsid w:val="00D06B76"/>
    <w:rsid w:val="00D31ECC"/>
    <w:rsid w:val="00D33FB3"/>
    <w:rsid w:val="00D47CA4"/>
    <w:rsid w:val="00D55553"/>
    <w:rsid w:val="00D57659"/>
    <w:rsid w:val="00D64E40"/>
    <w:rsid w:val="00D7065B"/>
    <w:rsid w:val="00D73C65"/>
    <w:rsid w:val="00D76B3B"/>
    <w:rsid w:val="00DA1061"/>
    <w:rsid w:val="00DB34B8"/>
    <w:rsid w:val="00DB5870"/>
    <w:rsid w:val="00DC31E3"/>
    <w:rsid w:val="00DE53EF"/>
    <w:rsid w:val="00DE6E2F"/>
    <w:rsid w:val="00EA2572"/>
    <w:rsid w:val="00EB60A9"/>
    <w:rsid w:val="00EC39EF"/>
    <w:rsid w:val="00EE0E8C"/>
    <w:rsid w:val="00F148D1"/>
    <w:rsid w:val="00F21B8C"/>
    <w:rsid w:val="00F324E7"/>
    <w:rsid w:val="00F414E0"/>
    <w:rsid w:val="00F43686"/>
    <w:rsid w:val="00F45FB6"/>
    <w:rsid w:val="00F504CF"/>
    <w:rsid w:val="00F52F7D"/>
    <w:rsid w:val="00F61D5C"/>
    <w:rsid w:val="00F8278A"/>
    <w:rsid w:val="00FA0C5A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C6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C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C6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C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gency.iadc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ASUS ROG</cp:lastModifiedBy>
  <cp:revision>2</cp:revision>
  <dcterms:created xsi:type="dcterms:W3CDTF">2017-03-24T12:49:00Z</dcterms:created>
  <dcterms:modified xsi:type="dcterms:W3CDTF">2017-03-24T12:49:00Z</dcterms:modified>
</cp:coreProperties>
</file>